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39" w:rsidRPr="00CF2739" w:rsidRDefault="00CF2739" w:rsidP="00CF273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F2739">
        <w:rPr>
          <w:rFonts w:ascii="Arial" w:hAnsi="Arial" w:cs="Arial"/>
          <w:b/>
          <w:bCs/>
          <w:sz w:val="18"/>
          <w:szCs w:val="18"/>
        </w:rPr>
        <w:t>PORTABILIDADE DE OPERAÇÕES DE CRÉDITO CONTRATADAS POR PESSOA FÍSICA</w:t>
      </w:r>
    </w:p>
    <w:p w:rsidR="00CF2739" w:rsidRDefault="00CF2739" w:rsidP="00CF2739">
      <w:pPr>
        <w:jc w:val="both"/>
        <w:rPr>
          <w:rFonts w:ascii="Arial" w:hAnsi="Arial" w:cs="Arial"/>
          <w:bCs/>
          <w:sz w:val="18"/>
          <w:szCs w:val="18"/>
        </w:rPr>
      </w:pPr>
    </w:p>
    <w:p w:rsidR="00CF2739" w:rsidRPr="00CF2739" w:rsidRDefault="00CF2739" w:rsidP="00CF2739">
      <w:pPr>
        <w:jc w:val="both"/>
        <w:rPr>
          <w:rFonts w:ascii="Arial" w:hAnsi="Arial" w:cs="Arial"/>
          <w:bCs/>
          <w:sz w:val="18"/>
          <w:szCs w:val="18"/>
        </w:rPr>
      </w:pPr>
      <w:r w:rsidRPr="00CF2739">
        <w:rPr>
          <w:rFonts w:ascii="Arial" w:hAnsi="Arial" w:cs="Arial"/>
          <w:bCs/>
          <w:sz w:val="18"/>
          <w:szCs w:val="18"/>
        </w:rPr>
        <w:t>Portabilidade de crédito é a possibilidade de transferência de operações de crédito de uma instituição financeira para outra, por iniciativa do cliente. Para exercer o direito à Portabilidade você precisa seguir os seguintes passos:</w:t>
      </w:r>
    </w:p>
    <w:p w:rsidR="00CF2739" w:rsidRPr="00CF2739" w:rsidRDefault="00CF2739" w:rsidP="00CF27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CF2739">
        <w:rPr>
          <w:rFonts w:ascii="Arial" w:hAnsi="Arial" w:cs="Arial"/>
          <w:b/>
          <w:bCs/>
          <w:sz w:val="18"/>
          <w:szCs w:val="18"/>
        </w:rPr>
        <w:t>Passo</w:t>
      </w:r>
      <w:r w:rsidRPr="00CF2739">
        <w:rPr>
          <w:rFonts w:ascii="Arial" w:hAnsi="Arial" w:cs="Arial"/>
          <w:bCs/>
          <w:sz w:val="18"/>
          <w:szCs w:val="18"/>
        </w:rPr>
        <w:t xml:space="preserve"> – solicitar extrato para portabilidade de crédito contendo informações sobre sua dívida via Central de Atendimento (veja as formas de contato abaixo). </w:t>
      </w:r>
    </w:p>
    <w:p w:rsidR="00CF2739" w:rsidRPr="00CF2739" w:rsidRDefault="00CF2739" w:rsidP="00CF2739">
      <w:pPr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CF2739" w:rsidRPr="00CF2739" w:rsidRDefault="00CF2739" w:rsidP="00CF27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CF2739">
        <w:rPr>
          <w:rFonts w:ascii="Arial" w:hAnsi="Arial" w:cs="Arial"/>
          <w:b/>
          <w:bCs/>
          <w:sz w:val="18"/>
          <w:szCs w:val="18"/>
        </w:rPr>
        <w:t>Passo</w:t>
      </w:r>
      <w:r w:rsidRPr="00CF2739">
        <w:rPr>
          <w:rFonts w:ascii="Arial" w:hAnsi="Arial" w:cs="Arial"/>
          <w:bCs/>
          <w:sz w:val="18"/>
          <w:szCs w:val="18"/>
        </w:rPr>
        <w:t xml:space="preserve"> – enviar esse documento à nova instituição para que ela possa transferir os recursos diretamente para o BDLL, quitando a sua dívida, antecipadamente. </w:t>
      </w:r>
    </w:p>
    <w:p w:rsidR="00CF2739" w:rsidRPr="00CF2739" w:rsidRDefault="00CF2739" w:rsidP="00CF2739">
      <w:pPr>
        <w:pStyle w:val="ListParagraph"/>
        <w:jc w:val="both"/>
        <w:rPr>
          <w:rFonts w:cs="Arial"/>
          <w:bCs/>
          <w:szCs w:val="18"/>
          <w:lang w:val="pt-BR"/>
        </w:rPr>
      </w:pPr>
    </w:p>
    <w:p w:rsidR="00CF2739" w:rsidRPr="00CF2739" w:rsidRDefault="00CF2739" w:rsidP="00CF27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CF2739">
        <w:rPr>
          <w:rFonts w:ascii="Arial" w:hAnsi="Arial" w:cs="Arial"/>
          <w:b/>
          <w:bCs/>
          <w:sz w:val="18"/>
          <w:szCs w:val="18"/>
        </w:rPr>
        <w:t xml:space="preserve">Passo - </w:t>
      </w:r>
      <w:r w:rsidRPr="00CF2739">
        <w:rPr>
          <w:rFonts w:ascii="Arial" w:hAnsi="Arial" w:cs="Arial"/>
          <w:bCs/>
          <w:sz w:val="18"/>
          <w:szCs w:val="18"/>
        </w:rPr>
        <w:t>Caso o BDLL identifique a transferência de recursos, a operação de crédito será encerrada e os documentos comprobatórios serão enviados à nova instituição. Neste caso, você deve solicitar os documentos finais à nova instituição.Caso a transferência de recursos não seja efetivada, a operação de crédito permanecerá ativa junto ao BDLL e você deve entrar em contato com a nova instituição para regularizar a situação.</w:t>
      </w:r>
    </w:p>
    <w:p w:rsidR="00CF2739" w:rsidRPr="00CF2739" w:rsidRDefault="00CF2739" w:rsidP="00CF273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CF2739" w:rsidRPr="00CF2739" w:rsidRDefault="00CF2739" w:rsidP="00CF2739">
      <w:pPr>
        <w:jc w:val="both"/>
        <w:rPr>
          <w:rFonts w:ascii="Arial" w:hAnsi="Arial" w:cs="Arial"/>
          <w:bCs/>
          <w:sz w:val="18"/>
          <w:szCs w:val="18"/>
        </w:rPr>
      </w:pPr>
      <w:r w:rsidRPr="00CF2739">
        <w:rPr>
          <w:rFonts w:ascii="Arial" w:hAnsi="Arial" w:cs="Arial"/>
          <w:bCs/>
          <w:i/>
          <w:sz w:val="18"/>
          <w:szCs w:val="18"/>
          <w:u w:val="single"/>
        </w:rPr>
        <w:t>Desistência de Portabilidade de crédito:</w:t>
      </w:r>
      <w:r w:rsidRPr="00CF2739">
        <w:rPr>
          <w:rFonts w:ascii="Arial" w:hAnsi="Arial" w:cs="Arial"/>
          <w:bCs/>
          <w:sz w:val="18"/>
          <w:szCs w:val="18"/>
        </w:rPr>
        <w:t xml:space="preserve"> em caso de desistência da portabilidade de crédito, você deve solicitar à Central de Atendimento o documento para formalizar a desistência de portabilidade de crédito, assiná-lo e enviar ao BDLL. </w:t>
      </w:r>
    </w:p>
    <w:p w:rsidR="00CF2739" w:rsidRPr="00CF2739" w:rsidRDefault="00CF2739" w:rsidP="00CF2739">
      <w:pPr>
        <w:jc w:val="both"/>
        <w:rPr>
          <w:rFonts w:ascii="Arial" w:hAnsi="Arial" w:cs="Arial"/>
          <w:bCs/>
          <w:sz w:val="18"/>
          <w:szCs w:val="18"/>
        </w:rPr>
      </w:pPr>
      <w:r w:rsidRPr="00CF2739">
        <w:rPr>
          <w:rFonts w:ascii="Arial" w:hAnsi="Arial" w:cs="Arial"/>
          <w:bCs/>
          <w:sz w:val="18"/>
          <w:szCs w:val="18"/>
        </w:rPr>
        <w:t>Obs.: Todos os documentos devem ser encaminhados ao Banco para o seguinte endereço: Av. Soledade nº 550 8º andar, Porto Alegre/RS, CEP 90.470-340, com a devida identificação do número do contrato de financiamento seguido pelo Nome e CPF do cliente.</w:t>
      </w:r>
    </w:p>
    <w:p w:rsidR="00CF2739" w:rsidRPr="00CF2739" w:rsidRDefault="00CF2739" w:rsidP="00CF2739">
      <w:pPr>
        <w:pStyle w:val="Heading4"/>
        <w:ind w:left="360" w:hanging="360"/>
        <w:jc w:val="both"/>
        <w:rPr>
          <w:b/>
          <w:bCs/>
          <w:sz w:val="16"/>
          <w:szCs w:val="16"/>
          <w:u w:val="none"/>
        </w:rPr>
      </w:pPr>
      <w:r w:rsidRPr="00CF2739">
        <w:rPr>
          <w:b/>
          <w:bCs/>
          <w:sz w:val="16"/>
          <w:szCs w:val="16"/>
        </w:rPr>
        <w:t>*Importante</w:t>
      </w:r>
      <w:r w:rsidRPr="00CF2739">
        <w:rPr>
          <w:b/>
          <w:bCs/>
          <w:sz w:val="16"/>
          <w:szCs w:val="16"/>
          <w:u w:val="none"/>
        </w:rPr>
        <w:t xml:space="preserve">: </w:t>
      </w:r>
    </w:p>
    <w:p w:rsidR="00CF2739" w:rsidRPr="00CF2739" w:rsidRDefault="00CF2739" w:rsidP="00CF2739">
      <w:pPr>
        <w:pStyle w:val="Heading4"/>
        <w:jc w:val="both"/>
        <w:rPr>
          <w:sz w:val="16"/>
          <w:szCs w:val="16"/>
          <w:u w:val="none"/>
        </w:rPr>
      </w:pPr>
      <w:r w:rsidRPr="00CF2739">
        <w:rPr>
          <w:sz w:val="16"/>
          <w:szCs w:val="16"/>
          <w:u w:val="none"/>
        </w:rPr>
        <w:t>Todas as cópias de documentos</w:t>
      </w:r>
      <w:r w:rsidR="00FA1CDB" w:rsidRPr="00CF2739">
        <w:rPr>
          <w:sz w:val="16"/>
          <w:szCs w:val="16"/>
          <w:u w:val="none"/>
        </w:rPr>
        <w:t xml:space="preserve"> deverão</w:t>
      </w:r>
      <w:r w:rsidRPr="00CF2739">
        <w:rPr>
          <w:sz w:val="16"/>
          <w:szCs w:val="16"/>
          <w:u w:val="none"/>
        </w:rPr>
        <w:t xml:space="preserve"> ser </w:t>
      </w:r>
      <w:r w:rsidRPr="00CF2739">
        <w:rPr>
          <w:b/>
          <w:bCs/>
          <w:sz w:val="16"/>
          <w:szCs w:val="16"/>
          <w:u w:val="none"/>
        </w:rPr>
        <w:t>abonadas pela revenda</w:t>
      </w:r>
      <w:r w:rsidRPr="00CF2739">
        <w:rPr>
          <w:sz w:val="16"/>
          <w:szCs w:val="16"/>
          <w:u w:val="none"/>
        </w:rPr>
        <w:t xml:space="preserve"> em todas as folhas (frente e verso) com carimbo e assinatura, ou </w:t>
      </w:r>
      <w:r w:rsidRPr="00CF2739">
        <w:rPr>
          <w:b/>
          <w:bCs/>
          <w:sz w:val="16"/>
          <w:szCs w:val="16"/>
          <w:u w:val="none"/>
        </w:rPr>
        <w:t>autenticadas em cartório</w:t>
      </w:r>
      <w:r w:rsidRPr="00CF2739">
        <w:rPr>
          <w:sz w:val="16"/>
          <w:szCs w:val="16"/>
          <w:u w:val="none"/>
        </w:rPr>
        <w:t>.</w:t>
      </w:r>
    </w:p>
    <w:p w:rsidR="00CF2739" w:rsidRPr="00CF2739" w:rsidRDefault="00CF2739" w:rsidP="00CF2739">
      <w:pPr>
        <w:jc w:val="both"/>
        <w:rPr>
          <w:rFonts w:ascii="Arial" w:hAnsi="Arial" w:cs="Arial"/>
          <w:sz w:val="18"/>
          <w:szCs w:val="18"/>
        </w:rPr>
      </w:pPr>
    </w:p>
    <w:p w:rsidR="00CF2739" w:rsidRPr="00CF2739" w:rsidRDefault="00CF2739" w:rsidP="00CF2739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F2739">
        <w:rPr>
          <w:rFonts w:ascii="Arial" w:hAnsi="Arial" w:cs="Arial"/>
          <w:b/>
          <w:color w:val="000000"/>
          <w:sz w:val="18"/>
          <w:szCs w:val="18"/>
        </w:rPr>
        <w:t>Central de Atendimento ao Cliente – Solicitações de Serviços.</w:t>
      </w:r>
    </w:p>
    <w:p w:rsidR="00CF2739" w:rsidRPr="00CF2739" w:rsidRDefault="00CF2739" w:rsidP="00CF273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F2739">
        <w:rPr>
          <w:rFonts w:ascii="Arial" w:hAnsi="Arial" w:cs="Arial"/>
          <w:color w:val="000000"/>
          <w:sz w:val="18"/>
          <w:szCs w:val="18"/>
        </w:rPr>
        <w:t>Contatos fone</w:t>
      </w:r>
      <w:r w:rsidRPr="00CF2739">
        <w:rPr>
          <w:rFonts w:ascii="Arial" w:hAnsi="Arial" w:cs="Arial"/>
          <w:b/>
          <w:bCs/>
          <w:color w:val="000000"/>
          <w:sz w:val="18"/>
          <w:szCs w:val="18"/>
        </w:rPr>
        <w:t xml:space="preserve"> 4007-1426 para Capitais e regiões metropolitanas e 0800-600-</w:t>
      </w:r>
      <w:r w:rsidRPr="00CF2739">
        <w:rPr>
          <w:rFonts w:ascii="Arial" w:hAnsi="Arial" w:cs="Arial"/>
          <w:b/>
          <w:bCs/>
          <w:sz w:val="18"/>
          <w:szCs w:val="18"/>
        </w:rPr>
        <w:t>2110</w:t>
      </w:r>
      <w:r w:rsidRPr="00CF2739">
        <w:rPr>
          <w:rFonts w:ascii="Arial" w:hAnsi="Arial" w:cs="Arial"/>
          <w:b/>
          <w:bCs/>
          <w:color w:val="000000"/>
          <w:sz w:val="18"/>
          <w:szCs w:val="18"/>
        </w:rPr>
        <w:t xml:space="preserve"> para demais localidades/</w:t>
      </w:r>
      <w:r w:rsidRPr="00CF2739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7" w:history="1">
        <w:r w:rsidRPr="00CF2739">
          <w:rPr>
            <w:rStyle w:val="Hyperlink"/>
            <w:rFonts w:ascii="Arial" w:hAnsi="Arial" w:cs="Arial"/>
            <w:sz w:val="18"/>
            <w:szCs w:val="18"/>
          </w:rPr>
          <w:t>central@delagelanden.com.br</w:t>
        </w:r>
      </w:hyperlink>
    </w:p>
    <w:p w:rsidR="00CF2739" w:rsidRPr="00CF2739" w:rsidRDefault="00CF2739" w:rsidP="00CF2739">
      <w:pPr>
        <w:pStyle w:val="Footer"/>
        <w:tabs>
          <w:tab w:val="right" w:pos="9923"/>
        </w:tabs>
        <w:jc w:val="both"/>
        <w:rPr>
          <w:rFonts w:ascii="Arial" w:hAnsi="Arial" w:cs="Arial"/>
          <w:sz w:val="18"/>
          <w:szCs w:val="18"/>
        </w:rPr>
      </w:pPr>
      <w:r w:rsidRPr="00CF2739">
        <w:rPr>
          <w:rFonts w:ascii="Arial" w:hAnsi="Arial" w:cs="Arial"/>
          <w:color w:val="000000"/>
          <w:sz w:val="18"/>
          <w:szCs w:val="18"/>
        </w:rPr>
        <w:t xml:space="preserve"> Serviço de Atendimento ao Cliente (SAC) - Dúvidas, sugestões e reclamações. Contatos fone</w:t>
      </w:r>
      <w:r w:rsidRPr="00CF2739">
        <w:rPr>
          <w:rFonts w:ascii="Arial" w:hAnsi="Arial" w:cs="Arial"/>
          <w:b/>
          <w:bCs/>
          <w:color w:val="000000"/>
          <w:sz w:val="18"/>
          <w:szCs w:val="18"/>
        </w:rPr>
        <w:t xml:space="preserve"> 0800-603-5151/</w:t>
      </w:r>
      <w:r w:rsidRPr="00CF2739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8" w:history="1">
        <w:r w:rsidRPr="00CF2739">
          <w:rPr>
            <w:rStyle w:val="Hyperlink"/>
            <w:rFonts w:ascii="Arial" w:hAnsi="Arial" w:cs="Arial"/>
            <w:sz w:val="18"/>
            <w:szCs w:val="18"/>
          </w:rPr>
          <w:t>sac@delagelanden.com.br</w:t>
        </w:r>
      </w:hyperlink>
    </w:p>
    <w:p w:rsidR="00CF2739" w:rsidRPr="00CF2739" w:rsidRDefault="00CF2739" w:rsidP="00CF2739">
      <w:pPr>
        <w:pStyle w:val="Footer"/>
        <w:tabs>
          <w:tab w:val="right" w:pos="9923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CF2739" w:rsidRPr="00CF2739" w:rsidRDefault="00CF2739" w:rsidP="00CF2739">
      <w:pPr>
        <w:pStyle w:val="Footer"/>
        <w:tabs>
          <w:tab w:val="right" w:pos="992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F2739">
        <w:rPr>
          <w:rFonts w:ascii="Arial" w:hAnsi="Arial" w:cs="Arial"/>
          <w:color w:val="000000"/>
          <w:sz w:val="18"/>
          <w:szCs w:val="18"/>
        </w:rPr>
        <w:t xml:space="preserve">Ouvidoria: Denúncias e reclamações </w:t>
      </w:r>
      <w:r w:rsidRPr="00CF2739">
        <w:rPr>
          <w:rFonts w:ascii="Arial" w:hAnsi="Arial" w:cs="Arial"/>
          <w:color w:val="000000"/>
          <w:sz w:val="18"/>
          <w:szCs w:val="18"/>
          <w:u w:val="single"/>
        </w:rPr>
        <w:t>não solucionadas</w:t>
      </w:r>
      <w:r w:rsidRPr="00CF2739">
        <w:rPr>
          <w:rFonts w:ascii="Arial" w:hAnsi="Arial" w:cs="Arial"/>
          <w:color w:val="000000"/>
          <w:sz w:val="18"/>
          <w:szCs w:val="18"/>
        </w:rPr>
        <w:t xml:space="preserve"> pelo SAC.</w:t>
      </w:r>
      <w:r w:rsidRPr="00CF27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CF2739">
        <w:rPr>
          <w:rFonts w:ascii="Arial" w:hAnsi="Arial" w:cs="Arial"/>
          <w:color w:val="000000"/>
          <w:sz w:val="18"/>
          <w:szCs w:val="18"/>
        </w:rPr>
        <w:t>Contatos fone</w:t>
      </w:r>
      <w:r w:rsidRPr="00CF2739">
        <w:rPr>
          <w:rFonts w:ascii="Arial" w:hAnsi="Arial" w:cs="Arial"/>
          <w:b/>
          <w:bCs/>
          <w:color w:val="000000"/>
          <w:sz w:val="18"/>
          <w:szCs w:val="18"/>
        </w:rPr>
        <w:t xml:space="preserve"> 0800-704-2628</w:t>
      </w:r>
      <w:r w:rsidRPr="00CF2739">
        <w:rPr>
          <w:rFonts w:ascii="Arial" w:hAnsi="Arial" w:cs="Arial"/>
          <w:color w:val="000000"/>
          <w:sz w:val="18"/>
          <w:szCs w:val="18"/>
        </w:rPr>
        <w:t xml:space="preserve">/ </w:t>
      </w:r>
      <w:hyperlink r:id="rId9" w:history="1">
        <w:r w:rsidRPr="00CF2739">
          <w:rPr>
            <w:rStyle w:val="Hyperlink"/>
            <w:rFonts w:ascii="Arial" w:hAnsi="Arial" w:cs="Arial"/>
            <w:sz w:val="18"/>
            <w:szCs w:val="18"/>
          </w:rPr>
          <w:t>ouvidoria@delagelanden.com.br</w:t>
        </w:r>
      </w:hyperlink>
    </w:p>
    <w:p w:rsidR="00FC41F6" w:rsidRPr="0033458E" w:rsidRDefault="00FC41F6" w:rsidP="00CF2739"/>
    <w:sectPr w:rsidR="00FC41F6" w:rsidRPr="0033458E" w:rsidSect="00FC41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67" w:rsidRDefault="00D93767" w:rsidP="0033458E">
      <w:pPr>
        <w:spacing w:after="0" w:line="240" w:lineRule="auto"/>
      </w:pPr>
      <w:r>
        <w:separator/>
      </w:r>
    </w:p>
  </w:endnote>
  <w:endnote w:type="continuationSeparator" w:id="0">
    <w:p w:rsidR="00D93767" w:rsidRDefault="00D93767" w:rsidP="0033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77193221"/>
      <w:docPartObj>
        <w:docPartGallery w:val="Page Numbers (Bottom of Page)"/>
        <w:docPartUnique/>
      </w:docPartObj>
    </w:sdtPr>
    <w:sdtContent>
      <w:p w:rsidR="0033458E" w:rsidRPr="00A70423" w:rsidRDefault="0033458E" w:rsidP="0033458E">
        <w:pPr>
          <w:pStyle w:val="Footer"/>
          <w:jc w:val="center"/>
          <w:rPr>
            <w:rFonts w:ascii="Arial" w:hAnsi="Arial" w:cs="Arial"/>
          </w:rPr>
        </w:pPr>
        <w:r w:rsidRPr="00A70423">
          <w:rPr>
            <w:rFonts w:ascii="Arial" w:hAnsi="Arial" w:cs="Arial"/>
            <w:sz w:val="14"/>
            <w:szCs w:val="14"/>
          </w:rPr>
          <w:t>1</w:t>
        </w:r>
      </w:p>
    </w:sdtContent>
  </w:sdt>
  <w:p w:rsidR="0033458E" w:rsidRDefault="003345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67" w:rsidRDefault="00D93767" w:rsidP="0033458E">
      <w:pPr>
        <w:spacing w:after="0" w:line="240" w:lineRule="auto"/>
      </w:pPr>
      <w:r>
        <w:separator/>
      </w:r>
    </w:p>
  </w:footnote>
  <w:footnote w:type="continuationSeparator" w:id="0">
    <w:p w:rsidR="00D93767" w:rsidRDefault="00D93767" w:rsidP="0033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8E" w:rsidRDefault="0033458E" w:rsidP="0033458E">
    <w:pPr>
      <w:pStyle w:val="Header"/>
      <w:spacing w:line="2100" w:lineRule="exac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954405</wp:posOffset>
          </wp:positionH>
          <wp:positionV relativeFrom="page">
            <wp:posOffset>392430</wp:posOffset>
          </wp:positionV>
          <wp:extent cx="2646720" cy="854640"/>
          <wp:effectExtent l="0" t="0" r="0" b="0"/>
          <wp:wrapNone/>
          <wp:docPr id="1" name="Logo firs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DLL_Logo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720" cy="85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458E" w:rsidRDefault="003345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64E"/>
    <w:multiLevelType w:val="hybridMultilevel"/>
    <w:tmpl w:val="D9AC249E"/>
    <w:lvl w:ilvl="0" w:tplc="D292DF0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sQruoSxJTd+zj8JtO+m3A6SEO+c=" w:salt="EeZj3XGNaGtpH57sY5n2p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3458E"/>
    <w:rsid w:val="001716C0"/>
    <w:rsid w:val="00261A97"/>
    <w:rsid w:val="002B3CFE"/>
    <w:rsid w:val="002C1AF9"/>
    <w:rsid w:val="0033458E"/>
    <w:rsid w:val="004003AA"/>
    <w:rsid w:val="00431E13"/>
    <w:rsid w:val="00464D3E"/>
    <w:rsid w:val="00502B60"/>
    <w:rsid w:val="005A1388"/>
    <w:rsid w:val="00661615"/>
    <w:rsid w:val="0077744A"/>
    <w:rsid w:val="00926274"/>
    <w:rsid w:val="009F7026"/>
    <w:rsid w:val="00A26B83"/>
    <w:rsid w:val="00A70423"/>
    <w:rsid w:val="00C10D42"/>
    <w:rsid w:val="00C80ADA"/>
    <w:rsid w:val="00CF2739"/>
    <w:rsid w:val="00D93767"/>
    <w:rsid w:val="00FA1CDB"/>
    <w:rsid w:val="00F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F6"/>
  </w:style>
  <w:style w:type="paragraph" w:styleId="Heading4">
    <w:name w:val="heading 4"/>
    <w:basedOn w:val="Normal"/>
    <w:next w:val="Normal"/>
    <w:link w:val="Heading4Char"/>
    <w:qFormat/>
    <w:rsid w:val="00CF2739"/>
    <w:pPr>
      <w:keepNext/>
      <w:spacing w:after="0" w:line="240" w:lineRule="auto"/>
      <w:outlineLvl w:val="3"/>
    </w:pPr>
    <w:rPr>
      <w:rFonts w:ascii="Arial" w:eastAsia="Times New Roman" w:hAnsi="Arial" w:cs="Arial"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8E"/>
  </w:style>
  <w:style w:type="paragraph" w:styleId="Footer">
    <w:name w:val="footer"/>
    <w:basedOn w:val="Normal"/>
    <w:link w:val="FooterChar"/>
    <w:unhideWhenUsed/>
    <w:rsid w:val="00334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8E"/>
  </w:style>
  <w:style w:type="paragraph" w:customStyle="1" w:styleId="Modelname">
    <w:name w:val="Model name"/>
    <w:basedOn w:val="Normal"/>
    <w:next w:val="Normal"/>
    <w:rsid w:val="0033458E"/>
    <w:pPr>
      <w:spacing w:after="0" w:line="360" w:lineRule="exact"/>
    </w:pPr>
    <w:rPr>
      <w:rFonts w:ascii="Arial" w:hAnsi="Arial"/>
      <w:b/>
      <w:sz w:val="36"/>
      <w:lang w:val="en-US"/>
    </w:rPr>
  </w:style>
  <w:style w:type="paragraph" w:customStyle="1" w:styleId="Referencecontent">
    <w:name w:val="Reference content"/>
    <w:basedOn w:val="Normal"/>
    <w:rsid w:val="0033458E"/>
    <w:pPr>
      <w:suppressAutoHyphens/>
      <w:spacing w:after="0" w:line="200" w:lineRule="exact"/>
    </w:pPr>
    <w:rPr>
      <w:rFonts w:ascii="Arial" w:hAnsi="Arial"/>
      <w:sz w:val="14"/>
      <w:lang w:val="en-US"/>
    </w:rPr>
  </w:style>
  <w:style w:type="paragraph" w:customStyle="1" w:styleId="Referenceheading">
    <w:name w:val="Reference heading"/>
    <w:basedOn w:val="Normal"/>
    <w:rsid w:val="0033458E"/>
    <w:pPr>
      <w:suppressAutoHyphens/>
      <w:spacing w:after="0" w:line="200" w:lineRule="exact"/>
    </w:pPr>
    <w:rPr>
      <w:rFonts w:ascii="Arial" w:hAnsi="Arial"/>
      <w:b/>
      <w:sz w:val="14"/>
      <w:lang w:val="en-US"/>
    </w:rPr>
  </w:style>
  <w:style w:type="table" w:styleId="TableGrid">
    <w:name w:val="Table Grid"/>
    <w:basedOn w:val="TableNormal"/>
    <w:uiPriority w:val="39"/>
    <w:rsid w:val="0033458E"/>
    <w:pPr>
      <w:spacing w:after="0" w:line="240" w:lineRule="auto"/>
    </w:pPr>
    <w:rPr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58E"/>
    <w:pPr>
      <w:suppressAutoHyphens/>
      <w:spacing w:after="0" w:line="260" w:lineRule="atLeast"/>
      <w:ind w:left="284"/>
      <w:contextualSpacing/>
    </w:pPr>
    <w:rPr>
      <w:rFonts w:ascii="Arial" w:hAnsi="Arial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8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F2739"/>
    <w:rPr>
      <w:rFonts w:ascii="Arial" w:eastAsia="Times New Roman" w:hAnsi="Arial" w:cs="Arial"/>
      <w:sz w:val="20"/>
      <w:szCs w:val="24"/>
      <w:u w:val="single"/>
    </w:rPr>
  </w:style>
  <w:style w:type="character" w:styleId="Hyperlink">
    <w:name w:val="Hyperlink"/>
    <w:basedOn w:val="DefaultParagraphFont"/>
    <w:rsid w:val="00CF27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delagelanden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al@delagelanden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uvidoria@delagelande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12</DocSecurity>
  <Lines>16</Lines>
  <Paragraphs>4</Paragraphs>
  <ScaleCrop>false</ScaleCrop>
  <Company>De lage landen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ferreiraj</dc:creator>
  <cp:lastModifiedBy>RaaijmakersD</cp:lastModifiedBy>
  <cp:revision>2</cp:revision>
  <dcterms:created xsi:type="dcterms:W3CDTF">2015-03-26T09:31:00Z</dcterms:created>
  <dcterms:modified xsi:type="dcterms:W3CDTF">2015-03-26T09:31:00Z</dcterms:modified>
</cp:coreProperties>
</file>